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D" w:rsidRPr="007C4F3A" w:rsidRDefault="00ED150D" w:rsidP="007C4F3A"/>
    <w:tbl>
      <w:tblPr>
        <w:tblpPr w:leftFromText="180" w:rightFromText="180" w:vertAnchor="text" w:tblpX="-963" w:tblpY="1"/>
        <w:tblOverlap w:val="never"/>
        <w:tblW w:w="1353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30"/>
      </w:tblGrid>
      <w:tr w:rsidR="00ED150D" w:rsidRPr="007C4F3A" w:rsidTr="005A14DF">
        <w:trPr>
          <w:tblCellSpacing w:w="15" w:type="dxa"/>
        </w:trPr>
        <w:tc>
          <w:tcPr>
            <w:tcW w:w="13470" w:type="dxa"/>
            <w:shd w:val="clear" w:color="auto" w:fill="FFFFFF"/>
            <w:hideMark/>
          </w:tcPr>
          <w:tbl>
            <w:tblPr>
              <w:tblW w:w="100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  <w:gridCol w:w="4111"/>
              <w:gridCol w:w="1134"/>
            </w:tblGrid>
            <w:tr w:rsidR="00ED150D" w:rsidRPr="001177D4" w:rsidTr="009F4A6F">
              <w:trPr>
                <w:trHeight w:val="345"/>
              </w:trPr>
              <w:tc>
                <w:tcPr>
                  <w:tcW w:w="10060" w:type="dxa"/>
                  <w:gridSpan w:val="3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shd w:val="clear" w:color="auto" w:fill="F2F2F2" w:themeFill="background1" w:themeFillShade="F2"/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  <w:smallCaps/>
                      <w:sz w:val="22"/>
                      <w:szCs w:val="22"/>
                    </w:rPr>
                  </w:pPr>
                  <w:r w:rsidRPr="001177D4">
                    <w:rPr>
                      <w:b/>
                      <w:smallCaps/>
                      <w:sz w:val="22"/>
                      <w:szCs w:val="22"/>
                    </w:rPr>
                    <w:t>Центральный отдел социальной защиты населения</w:t>
                  </w:r>
                </w:p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г. Прокопьевск, ул. Российская, 42</w:t>
                  </w:r>
                </w:p>
              </w:tc>
            </w:tr>
            <w:tr w:rsidR="00ED150D" w:rsidRPr="001177D4" w:rsidTr="009F4A6F">
              <w:trPr>
                <w:trHeight w:val="105"/>
              </w:trPr>
              <w:tc>
                <w:tcPr>
                  <w:tcW w:w="4815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9F4A6F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Начальник отдела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Островская Ирина Ивановна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61-42-40</w:t>
                  </w:r>
                </w:p>
              </w:tc>
            </w:tr>
            <w:tr w:rsidR="00ED150D" w:rsidRPr="001177D4" w:rsidTr="009F4A6F">
              <w:trPr>
                <w:trHeight w:val="135"/>
              </w:trPr>
              <w:tc>
                <w:tcPr>
                  <w:tcW w:w="4815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9F4A6F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Заместитель начальника отдела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 xml:space="preserve"> по мерам соц</w:t>
                  </w:r>
                  <w:r w:rsidR="001177D4">
                    <w:rPr>
                      <w:b/>
                      <w:sz w:val="22"/>
                      <w:szCs w:val="22"/>
                    </w:rPr>
                    <w:t>.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 xml:space="preserve"> поддержки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Судоргина Татьяна Анатольевна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61-33-78</w:t>
                  </w:r>
                </w:p>
              </w:tc>
            </w:tr>
            <w:tr w:rsidR="00ED150D" w:rsidRPr="001177D4" w:rsidTr="009F4A6F">
              <w:trPr>
                <w:trHeight w:val="120"/>
              </w:trPr>
              <w:tc>
                <w:tcPr>
                  <w:tcW w:w="4815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9F4A6F">
                  <w:pPr>
                    <w:framePr w:hSpace="180" w:wrap="around" w:vAnchor="text" w:hAnchor="text" w:x="-963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177D4">
                    <w:rPr>
                      <w:b/>
                      <w:sz w:val="22"/>
                      <w:szCs w:val="22"/>
                    </w:rPr>
                    <w:t>Заместитель начальника отдела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76E66">
                    <w:rPr>
                      <w:b/>
                      <w:sz w:val="22"/>
                      <w:szCs w:val="22"/>
                    </w:rPr>
                    <w:t xml:space="preserve">по </w:t>
                  </w:r>
                  <w:r w:rsidR="005A14DF" w:rsidRPr="001177D4">
                    <w:rPr>
                      <w:b/>
                      <w:sz w:val="22"/>
                      <w:szCs w:val="22"/>
                    </w:rPr>
                    <w:t>детским выплатам</w:t>
                  </w:r>
                </w:p>
              </w:tc>
              <w:tc>
                <w:tcPr>
                  <w:tcW w:w="4111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Степанова Наталья Сергеевна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tcBorders>
                  <w:tcMar>
                    <w:top w:w="54" w:type="dxa"/>
                    <w:left w:w="32" w:type="dxa"/>
                    <w:bottom w:w="54" w:type="dxa"/>
                    <w:right w:w="32" w:type="dxa"/>
                  </w:tcMar>
                  <w:vAlign w:val="center"/>
                  <w:hideMark/>
                </w:tcPr>
                <w:p w:rsidR="00ED150D" w:rsidRPr="001177D4" w:rsidRDefault="00ED150D" w:rsidP="005A14DF">
                  <w:pPr>
                    <w:framePr w:hSpace="180" w:wrap="around" w:vAnchor="text" w:hAnchor="text" w:x="-963" w:y="1"/>
                    <w:suppressOverlap/>
                    <w:rPr>
                      <w:sz w:val="22"/>
                      <w:szCs w:val="22"/>
                    </w:rPr>
                  </w:pPr>
                  <w:r w:rsidRPr="001177D4">
                    <w:rPr>
                      <w:sz w:val="22"/>
                      <w:szCs w:val="22"/>
                    </w:rPr>
                    <w:t>61-44-32</w:t>
                  </w:r>
                </w:p>
              </w:tc>
            </w:tr>
          </w:tbl>
          <w:p w:rsidR="00ED150D" w:rsidRPr="001177D4" w:rsidRDefault="00ED150D" w:rsidP="005A14DF">
            <w:pPr>
              <w:rPr>
                <w:sz w:val="22"/>
                <w:szCs w:val="22"/>
              </w:rPr>
            </w:pPr>
          </w:p>
          <w:p w:rsidR="00ED150D" w:rsidRPr="001177D4" w:rsidRDefault="00ED150D" w:rsidP="005A14DF">
            <w:pPr>
              <w:rPr>
                <w:b/>
                <w:sz w:val="22"/>
                <w:szCs w:val="22"/>
              </w:rPr>
            </w:pPr>
            <w:r w:rsidRPr="001177D4">
              <w:rPr>
                <w:b/>
                <w:sz w:val="22"/>
                <w:szCs w:val="22"/>
              </w:rPr>
              <w:t xml:space="preserve">Часы работы: </w:t>
            </w:r>
          </w:p>
          <w:p w:rsidR="00ED150D" w:rsidRPr="001177D4" w:rsidRDefault="00ED150D" w:rsidP="005A14DF">
            <w:pPr>
              <w:rPr>
                <w:sz w:val="22"/>
                <w:szCs w:val="22"/>
              </w:rPr>
            </w:pPr>
            <w:r w:rsidRPr="001177D4">
              <w:rPr>
                <w:sz w:val="22"/>
                <w:szCs w:val="22"/>
              </w:rPr>
              <w:t xml:space="preserve">Ежедневно </w:t>
            </w:r>
            <w:r w:rsidRPr="001177D4">
              <w:rPr>
                <w:b/>
                <w:sz w:val="22"/>
                <w:szCs w:val="22"/>
              </w:rPr>
              <w:t>с 8.30 до 17.30,</w:t>
            </w:r>
            <w:r w:rsidRPr="001177D4">
              <w:rPr>
                <w:sz w:val="22"/>
                <w:szCs w:val="22"/>
              </w:rPr>
              <w:t xml:space="preserve"> пятница </w:t>
            </w:r>
            <w:r w:rsidRPr="001177D4">
              <w:rPr>
                <w:b/>
                <w:sz w:val="22"/>
                <w:szCs w:val="22"/>
              </w:rPr>
              <w:t>с 8.30 до 15.00</w:t>
            </w:r>
          </w:p>
          <w:p w:rsidR="00ED150D" w:rsidRPr="001177D4" w:rsidRDefault="00ED150D" w:rsidP="005A14DF">
            <w:pPr>
              <w:rPr>
                <w:b/>
                <w:sz w:val="22"/>
                <w:szCs w:val="22"/>
              </w:rPr>
            </w:pPr>
            <w:r w:rsidRPr="001177D4">
              <w:rPr>
                <w:sz w:val="22"/>
                <w:szCs w:val="22"/>
              </w:rPr>
              <w:t xml:space="preserve">Обеденный перерыв </w:t>
            </w:r>
            <w:r w:rsidRPr="001177D4">
              <w:rPr>
                <w:b/>
                <w:sz w:val="22"/>
                <w:szCs w:val="22"/>
              </w:rPr>
              <w:t>с 12.00 до 12.45</w:t>
            </w:r>
          </w:p>
          <w:p w:rsidR="00FF2EEE" w:rsidRPr="001177D4" w:rsidRDefault="00FF2EEE" w:rsidP="005A14DF">
            <w:pPr>
              <w:rPr>
                <w:sz w:val="22"/>
                <w:szCs w:val="22"/>
              </w:rPr>
            </w:pPr>
          </w:p>
          <w:p w:rsidR="00ED150D" w:rsidRPr="001177D4" w:rsidRDefault="00ED150D" w:rsidP="005A14DF">
            <w:pPr>
              <w:rPr>
                <w:sz w:val="22"/>
                <w:szCs w:val="22"/>
              </w:rPr>
            </w:pPr>
            <w:r w:rsidRPr="001177D4">
              <w:rPr>
                <w:sz w:val="22"/>
                <w:szCs w:val="22"/>
              </w:rPr>
              <w:t xml:space="preserve">Приемные дни: </w:t>
            </w:r>
            <w:r w:rsidRPr="001177D4">
              <w:rPr>
                <w:b/>
                <w:sz w:val="22"/>
                <w:szCs w:val="22"/>
              </w:rPr>
              <w:t xml:space="preserve">понедельник </w:t>
            </w:r>
            <w:r w:rsidR="00FF2EEE" w:rsidRPr="001177D4">
              <w:rPr>
                <w:sz w:val="22"/>
                <w:szCs w:val="22"/>
              </w:rPr>
              <w:t xml:space="preserve">в порядке живой очереди; </w:t>
            </w:r>
            <w:r w:rsidR="00FF2EEE" w:rsidRPr="001177D4">
              <w:rPr>
                <w:b/>
                <w:sz w:val="22"/>
                <w:szCs w:val="22"/>
              </w:rPr>
              <w:t>вторник,</w:t>
            </w:r>
            <w:r w:rsidRPr="001177D4">
              <w:rPr>
                <w:b/>
                <w:sz w:val="22"/>
                <w:szCs w:val="22"/>
              </w:rPr>
              <w:t xml:space="preserve"> четверг</w:t>
            </w:r>
            <w:r w:rsidR="00850D4C">
              <w:rPr>
                <w:b/>
                <w:sz w:val="22"/>
                <w:szCs w:val="22"/>
              </w:rPr>
              <w:t>, пятница</w:t>
            </w:r>
            <w:r w:rsidR="00FF2EEE" w:rsidRPr="001177D4">
              <w:rPr>
                <w:sz w:val="22"/>
                <w:szCs w:val="22"/>
              </w:rPr>
              <w:t xml:space="preserve"> – прием по записи.</w:t>
            </w:r>
          </w:p>
          <w:p w:rsidR="00ED150D" w:rsidRPr="007C4F3A" w:rsidRDefault="00ED150D" w:rsidP="005A14DF"/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99"/>
              <w:gridCol w:w="841"/>
              <w:gridCol w:w="1286"/>
              <w:gridCol w:w="1134"/>
            </w:tblGrid>
            <w:tr w:rsidR="00FF2EEE" w:rsidRPr="007C4F3A" w:rsidTr="00B2753E">
              <w:tc>
                <w:tcPr>
                  <w:tcW w:w="6799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33E34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Наименование государственной услуги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F33E34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 xml:space="preserve">№ </w:t>
                  </w:r>
                </w:p>
                <w:p w:rsidR="00FF2EEE" w:rsidRPr="00F33E34" w:rsidRDefault="00F33E34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каб.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почтовое отделение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b/>
                    </w:rPr>
                  </w:pPr>
                  <w:r w:rsidRPr="00F33E34">
                    <w:rPr>
                      <w:b/>
                    </w:rPr>
                    <w:t>телефон для справок и записи</w:t>
                  </w:r>
                  <w:r w:rsidR="00F33E34" w:rsidRPr="00F33E34">
                    <w:rPr>
                      <w:b/>
                    </w:rPr>
                    <w:t xml:space="preserve"> на прием</w:t>
                  </w:r>
                </w:p>
              </w:tc>
            </w:tr>
            <w:tr w:rsidR="00FF2EEE" w:rsidRPr="007C4F3A" w:rsidTr="00B2753E">
              <w:tc>
                <w:tcPr>
                  <w:tcW w:w="6799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 w:rsidRPr="007C4F3A">
                    <w:t>Предоставление субсидий на оплату жилого помещения и коммунальных услуг</w:t>
                  </w:r>
                  <w:r>
                    <w:t>;</w:t>
                  </w:r>
                </w:p>
                <w:p w:rsidR="00C040E4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 w:rsidRPr="007C4F3A">
                    <w:t>Оказание малоимущим гражданам государственной социальной помощи</w:t>
                  </w:r>
                  <w:r w:rsidR="00C37A50">
                    <w:t>;</w:t>
                  </w:r>
                </w:p>
                <w:p w:rsidR="00C37A50" w:rsidRDefault="00C37A50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>
                    <w:t>Зачисление на социальное обслуживание отдельных категорий населения в областные</w:t>
                  </w:r>
                  <w:r w:rsidR="00C040E4">
                    <w:t xml:space="preserve"> </w:t>
                  </w:r>
                  <w:r>
                    <w:t>государственные стационарные  учреждения  социального обслуживания населения;</w:t>
                  </w:r>
                </w:p>
                <w:p w:rsidR="00FF2EEE" w:rsidRPr="007C4F3A" w:rsidRDefault="00C37A50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7"/>
                    </w:numPr>
                    <w:ind w:left="303" w:hanging="284"/>
                    <w:suppressOverlap/>
                  </w:pPr>
                  <w:r>
                    <w:t>Опека</w:t>
                  </w:r>
                  <w:r w:rsidR="00FF2EEE" w:rsidRPr="007C4F3A">
                    <w:t xml:space="preserve">  </w:t>
                  </w:r>
                  <w:r>
                    <w:t>(попечительство) над совершеннолетними недееспособными                    (не полностью дееспособными) гражданами</w:t>
                  </w:r>
                  <w:r w:rsidR="00F33E34">
                    <w:t>.</w:t>
                  </w:r>
                  <w:r w:rsidR="00FF2EEE" w:rsidRPr="007C4F3A">
                    <w:t xml:space="preserve">                          </w:t>
                  </w: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61-47-48</w:t>
                  </w:r>
                </w:p>
              </w:tc>
            </w:tr>
            <w:tr w:rsidR="00FF2EEE" w:rsidRPr="007C4F3A" w:rsidTr="00B2753E">
              <w:trPr>
                <w:trHeight w:val="414"/>
              </w:trPr>
              <w:tc>
                <w:tcPr>
                  <w:tcW w:w="6799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8"/>
                    </w:numPr>
                    <w:ind w:left="303" w:hanging="284"/>
                    <w:suppressOverlap/>
                  </w:pPr>
                  <w:r w:rsidRPr="007C4F3A">
                    <w:t>Выдача гражданам справок для обращения в топливноснабжающую организацию за приобретением дотационного угля</w:t>
                  </w:r>
                  <w:r w:rsidR="00F33E34">
                    <w:t>.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61-42-40</w:t>
                  </w:r>
                </w:p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B2753E">
              <w:trPr>
                <w:trHeight w:val="483"/>
              </w:trPr>
              <w:tc>
                <w:tcPr>
                  <w:tcW w:w="6799" w:type="dxa"/>
                  <w:vMerge w:val="restart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Справочно-консультационный пункт по предоставлению меры социальной поддержки по оплате жилого помещения и (или) коммунальных услуг в форме компенсационных выплат;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>
                    <w:t>Выдача ЕСПБ;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Назначение и выплата денежной компенсации за установку телефона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ежемесячн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одиноко проживающим неработающим пенсионерам – абонентам сети фиксированной телефонной связи независимо от типа абонентской линии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жегодн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за услуги по предоставлению фиксированной телефонной связи независимо от типа абонентской линии (проводной линии или радиолинии)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6"/>
                    </w:numPr>
                    <w:ind w:left="303" w:hanging="284"/>
                    <w:suppressOverlap/>
                  </w:pPr>
                  <w:r w:rsidRPr="007C4F3A">
                    <w:t>Выплата компенсации на обеспечение услугами связи отдельных категорий инвалидов (радиотрансляционная точка инвалидам по зрению)</w:t>
                  </w:r>
                  <w:r w:rsidR="00FD5DE3">
                    <w:t>.</w:t>
                  </w: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03, 08, 09, 17,21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61-33-78</w:t>
                  </w:r>
                </w:p>
              </w:tc>
            </w:tr>
            <w:tr w:rsidR="002B7FEF" w:rsidRPr="007C4F3A" w:rsidTr="00B2753E">
              <w:trPr>
                <w:trHeight w:val="484"/>
              </w:trPr>
              <w:tc>
                <w:tcPr>
                  <w:tcW w:w="6799" w:type="dxa"/>
                  <w:vMerge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FEF" w:rsidRPr="007C4F3A" w:rsidRDefault="002B7FEF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2B7FEF" w:rsidRPr="00F33E34" w:rsidRDefault="0067376B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33E34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035, 054,</w:t>
                  </w:r>
                  <w:r w:rsidR="001177D4">
                    <w:rPr>
                      <w:sz w:val="22"/>
                      <w:szCs w:val="22"/>
                    </w:rPr>
                    <w:t xml:space="preserve"> </w:t>
                  </w:r>
                  <w:r w:rsidRPr="00F33E34">
                    <w:rPr>
                      <w:sz w:val="22"/>
                      <w:szCs w:val="22"/>
                    </w:rPr>
                    <w:t xml:space="preserve">02 </w:t>
                  </w:r>
                </w:p>
                <w:p w:rsidR="00F33E34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(зенк</w:t>
                  </w:r>
                  <w:r w:rsidR="00F33E34" w:rsidRPr="00F33E34">
                    <w:rPr>
                      <w:sz w:val="22"/>
                      <w:szCs w:val="22"/>
                    </w:rPr>
                    <w:t>овский</w:t>
                  </w:r>
                </w:p>
                <w:p w:rsidR="002B7FEF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район)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33E34" w:rsidRPr="00F33E34" w:rsidRDefault="00F33E34" w:rsidP="00F33E3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33E34" w:rsidRPr="00F33E34" w:rsidRDefault="00F33E34" w:rsidP="00F33E3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B7FEF" w:rsidRPr="00F33E34" w:rsidRDefault="002B7FEF" w:rsidP="00F33E34">
                  <w:pPr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61-33-78</w:t>
                  </w:r>
                </w:p>
                <w:p w:rsidR="002B7FEF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2B7FEF" w:rsidRPr="00F33E34" w:rsidRDefault="002B7FE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B2753E">
              <w:trPr>
                <w:trHeight w:val="592"/>
              </w:trPr>
              <w:tc>
                <w:tcPr>
                  <w:tcW w:w="6799" w:type="dxa"/>
                  <w:vMerge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67376B" w:rsidRPr="00F33E34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5A14D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61-34-22</w:t>
                  </w:r>
                </w:p>
                <w:p w:rsidR="005A14DF" w:rsidRPr="00F33E34" w:rsidRDefault="005A14D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F2EEE" w:rsidRPr="007C4F3A" w:rsidTr="00B2753E">
              <w:trPr>
                <w:trHeight w:val="344"/>
              </w:trPr>
              <w:tc>
                <w:tcPr>
                  <w:tcW w:w="6799" w:type="dxa"/>
                  <w:vMerge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013, 014, 036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5A14DF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61-39-90</w:t>
                  </w:r>
                </w:p>
              </w:tc>
            </w:tr>
            <w:tr w:rsidR="00FF2EEE" w:rsidRPr="007C4F3A" w:rsidTr="00B2753E">
              <w:trPr>
                <w:trHeight w:val="505"/>
              </w:trPr>
              <w:tc>
                <w:tcPr>
                  <w:tcW w:w="6799" w:type="dxa"/>
                  <w:vMerge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framePr w:hSpace="180" w:wrap="around" w:vAnchor="text" w:hAnchor="text" w:x="-963" w:y="1"/>
                    <w:suppressOverlap/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33E34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046, 099,</w:t>
                  </w:r>
                  <w:r w:rsidR="001177D4">
                    <w:rPr>
                      <w:sz w:val="22"/>
                      <w:szCs w:val="22"/>
                    </w:rPr>
                    <w:t xml:space="preserve"> </w:t>
                  </w:r>
                  <w:r w:rsidRPr="00F33E34">
                    <w:rPr>
                      <w:sz w:val="22"/>
                      <w:szCs w:val="22"/>
                    </w:rPr>
                    <w:t>02 (центр</w:t>
                  </w:r>
                  <w:r w:rsidR="00F33E34" w:rsidRPr="00F33E34">
                    <w:rPr>
                      <w:sz w:val="22"/>
                      <w:szCs w:val="22"/>
                    </w:rPr>
                    <w:t>альный</w:t>
                  </w:r>
                </w:p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район)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61-29-31</w:t>
                  </w:r>
                </w:p>
              </w:tc>
            </w:tr>
            <w:tr w:rsidR="00FF2EEE" w:rsidRPr="007C4F3A" w:rsidTr="00B2753E">
              <w:tc>
                <w:tcPr>
                  <w:tcW w:w="6799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>Оздоровление отдельных категорий граждан (ветераны труда, труженики тыла, реабилитированные и пострадавшие от репрессий граждане)</w:t>
                  </w:r>
                  <w:r>
                    <w:t>: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>Присвоение звания «Ветеран труда»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>
                    <w:t>П</w:t>
                  </w:r>
                  <w:r w:rsidRPr="007C4F3A">
                    <w:t>енси</w:t>
                  </w:r>
                  <w:r>
                    <w:t xml:space="preserve">я </w:t>
                  </w:r>
                  <w:r w:rsidRPr="007C4F3A">
                    <w:t>Кемеровской области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 w:rsidRPr="007C4F3A">
                    <w:t xml:space="preserve">Возмещение стоимости услуг, предоставляемых согласно гарантированному перечню услуг по погребению и выплата социального пособия на погребение (если умерший не работал и не являлся </w:t>
                  </w:r>
                  <w:r w:rsidRPr="007C4F3A">
                    <w:lastRenderedPageBreak/>
                    <w:t>пенсионером; в случае рождения мертвого ребенка по истечении 154 дней беременности)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29"/>
                    </w:numPr>
                    <w:ind w:left="303" w:hanging="284"/>
                    <w:suppressOverlap/>
                  </w:pPr>
                  <w:r>
                    <w:t>Ежегодная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гражданам, награжденным нагрудным</w:t>
                  </w:r>
                  <w:r>
                    <w:t xml:space="preserve"> знаком «Почетный донор России»;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61-44-03</w:t>
                  </w:r>
                </w:p>
              </w:tc>
            </w:tr>
            <w:tr w:rsidR="00FF2EEE" w:rsidRPr="007C4F3A" w:rsidTr="00B2753E">
              <w:tc>
                <w:tcPr>
                  <w:tcW w:w="6799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 w:rsidRPr="007C4F3A">
                    <w:lastRenderedPageBreak/>
      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 w:rsidRPr="007C4F3A">
                    <w:t>Предоставление ежегодной денежной компенсации на текущий ремонт транспортного средства и горюче-смазочные материалы отдельным категориям граждан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 w:rsidRPr="007C4F3A">
                    <w:t>Справочно-консультационный пункт по работе с гражданами, пострадавшими от воздействия радиации</w:t>
                  </w:r>
                  <w:r w:rsidR="002B7FEF"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лицам, удостоенным звания «Почетный гражданин города Прокопьевска</w:t>
                  </w:r>
                  <w:r w:rsidR="00183E03">
                    <w:t>;</w:t>
                  </w:r>
                </w:p>
                <w:p w:rsidR="00183E03" w:rsidRPr="007C4F3A" w:rsidRDefault="00183E03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0"/>
                    </w:numPr>
                    <w:ind w:left="303" w:hanging="284"/>
                    <w:suppressOverlap/>
                  </w:pPr>
                  <w:r w:rsidRPr="00C040E4">
                    <w:rPr>
                      <w:bCs/>
                    </w:rPr>
                    <w:t>Меры социальной поддержки реабилитированных лиц и лиц, признанных пострадавшими от политических репрессий (кроме компенсации по оплате ЖКУ)</w:t>
                  </w:r>
                  <w:r w:rsidR="004E483A">
                    <w:rPr>
                      <w:bCs/>
                    </w:rPr>
                    <w:t>.</w:t>
                  </w: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E46D5" w:rsidRDefault="007E46D5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FF2EEE" w:rsidRPr="00F33E34" w:rsidRDefault="00FF2EEE" w:rsidP="007E46D5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61-44-03</w:t>
                  </w:r>
                </w:p>
              </w:tc>
            </w:tr>
            <w:tr w:rsidR="00FF2EEE" w:rsidRPr="007C4F3A" w:rsidTr="00B2753E">
              <w:tc>
                <w:tcPr>
                  <w:tcW w:w="6799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C040E4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  <w:rPr>
                      <w:color w:val="FF0000"/>
                    </w:rPr>
                  </w:pPr>
                  <w:r w:rsidRPr="007C4F3A">
                    <w:t>Справочно-консультационный пункт по работе с участниками и инвалидами Великой Отечественной войны, тружениками тыла, бывшими малолетними узниками концлагерей, жителями блокадного Ленинграда, ветеранами боевых действий, членами семей ветеранов боевых действий и участников войны</w:t>
                  </w:r>
                  <w:r>
                    <w:t>;</w:t>
                  </w:r>
                  <w:r w:rsidRPr="007C4F3A">
                    <w:t xml:space="preserve"> 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Назначение и выплата отдельным категориям</w:t>
                  </w:r>
                  <w:r>
                    <w:t xml:space="preserve"> граждан денежной выплаты</w:t>
                  </w:r>
                  <w:r w:rsidRPr="007C4F3A">
                    <w:t xml:space="preserve"> (за проднаборы)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ежемесячной денежной выплаты на частичную оплату жилого помещения жилого</w:t>
                  </w:r>
                  <w:r>
                    <w:t xml:space="preserve"> помещения и коммунальных услуг</w:t>
                  </w:r>
                  <w:r w:rsidRPr="007C4F3A">
                    <w:t xml:space="preserve"> (федеральный регистр)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ежемесячной денежной выплаты за услуги по предоставлению фиксированной телефонной связи независимо от типа абонентской линии (проводной линии или радиолинии)» (федеральный регистр)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Компенсационные выплаты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1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ежемесячной денежной компенсации для военнослужащих и граждан, призванных на военные сборы с инвалидностью вследствие военной травмы и членам семей умершего (погибшего) инвалида военной травмы, а также членам семей военнослужащего или гражданина, призванного на военные сборы, погибшего (умершего) при исполнении обязанностей военной службы либо умершего вследствие военной травмы</w:t>
                  </w:r>
                  <w:r w:rsidR="00C37A50">
                    <w:t>;</w:t>
                  </w:r>
                </w:p>
                <w:p w:rsidR="00C37A50" w:rsidRPr="00C040E4" w:rsidRDefault="00C37A50" w:rsidP="00F33E34">
                  <w:pPr>
                    <w:pStyle w:val="a9"/>
                    <w:numPr>
                      <w:ilvl w:val="0"/>
                      <w:numId w:val="31"/>
                    </w:numPr>
                    <w:ind w:left="303" w:hanging="284"/>
                    <w:rPr>
                      <w:color w:val="000000" w:themeColor="text1"/>
                    </w:rPr>
                  </w:pPr>
                  <w:r w:rsidRPr="00C040E4">
                    <w:rPr>
                      <w:color w:val="000000" w:themeColor="text1"/>
                    </w:rPr>
                    <w:t>Выдача удостоверений многодетным матерям.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61-39-90</w:t>
                  </w:r>
                </w:p>
              </w:tc>
            </w:tr>
            <w:tr w:rsidR="00C37A50" w:rsidRPr="007C4F3A" w:rsidTr="00B2753E">
              <w:tc>
                <w:tcPr>
                  <w:tcW w:w="6799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7A50" w:rsidRPr="00C040E4" w:rsidRDefault="00C37A50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  <w:rPr>
                      <w:color w:val="000000" w:themeColor="text1"/>
                    </w:rPr>
                  </w:pPr>
                  <w:r w:rsidRPr="00C040E4">
                    <w:rPr>
                      <w:color w:val="000000" w:themeColor="text1"/>
                    </w:rPr>
                    <w:t>Социальная поддержка гра</w:t>
                  </w:r>
                  <w:r w:rsidR="001177D4">
                    <w:rPr>
                      <w:color w:val="000000" w:themeColor="text1"/>
                    </w:rPr>
                    <w:t>ждан, достигших возраста 70 лет.</w:t>
                  </w: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C37A50" w:rsidRPr="00F33E34" w:rsidRDefault="00C37A50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C37A50" w:rsidRPr="00F33E34" w:rsidRDefault="00C37A50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7A50" w:rsidRPr="00F33E34" w:rsidRDefault="00C37A50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F33E34">
                    <w:rPr>
                      <w:color w:val="000000" w:themeColor="text1"/>
                      <w:sz w:val="22"/>
                      <w:szCs w:val="22"/>
                    </w:rPr>
                    <w:t>61-33-78</w:t>
                  </w:r>
                </w:p>
              </w:tc>
            </w:tr>
            <w:tr w:rsidR="00FF2EEE" w:rsidRPr="007C4F3A" w:rsidTr="00B2753E">
              <w:tc>
                <w:tcPr>
                  <w:tcW w:w="6799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Принятие решений об отнесении семьи к многодетной и о предоставлении мер социальной поддержки многодетным семьям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Выдача справки о праве на меры социальной поддержки приемного родителя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>
                    <w:t>Ежемесячная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отдельным категориям семей в случае рождения третьего ребенка или последующих детей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>
                    <w:t>Е</w:t>
                  </w:r>
                  <w:r w:rsidRPr="007C4F3A">
                    <w:t>жемесячн</w:t>
                  </w:r>
                  <w:r>
                    <w:t>ая</w:t>
                  </w:r>
                  <w:r w:rsidRPr="007C4F3A">
                    <w:t xml:space="preserve"> денежн</w:t>
                  </w:r>
                  <w:r>
                    <w:t>ая</w:t>
                  </w:r>
                  <w:r w:rsidRPr="007C4F3A">
                    <w:t xml:space="preserve"> выплат</w:t>
                  </w:r>
                  <w:r>
                    <w:t>а</w:t>
                  </w:r>
                  <w:r w:rsidRPr="007C4F3A">
                    <w:t xml:space="preserve"> малообеспеченным семьям при рождении одновременно трех и более детей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ежемесячной выплаты в связи с рождением (усыновлением) первого ребенка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и выплата ежемесячного пособия по уходу за ребенком лицам, осуществляющим уход за ребенком и не подлежащих обязательному социальному страхованию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Назначение и выплата единовременного пособия при рождении ребенка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 xml:space="preserve">Назначение и выплата единовременного пособия женщинам, вставшим на учет в медицинские учреждения в ранние сроки беременности, пособия по беременности и родам, уволенным в связи с ликвидацией </w:t>
                  </w:r>
                  <w:r w:rsidRPr="007C4F3A">
                    <w:lastRenderedPageBreak/>
                    <w:t>организаций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Организация отдыха и оздоровления детей, находящихся в трудной жизненной ситуации</w:t>
                  </w:r>
                  <w:r>
                    <w:t>;</w:t>
                  </w:r>
                </w:p>
                <w:p w:rsidR="00FF2EEE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Предоставление меры социальной поддержки 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числе маршрутного такси)</w:t>
                  </w:r>
                  <w:r>
                    <w:t>;</w:t>
                  </w:r>
                </w:p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2"/>
                    </w:numPr>
                    <w:ind w:left="303" w:hanging="284"/>
                    <w:suppressOverlap/>
                  </w:pPr>
                  <w:r w:rsidRPr="007C4F3A">
                    <w:t>Признание семьи или одиноко проживающего гражданина малоимущими (выдача справок для обеспечения полноценным питанием детей в возрасте до трех лет)</w:t>
                  </w:r>
                  <w:r w:rsidR="00FD5DE3">
                    <w:t>.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61-29-31</w:t>
                  </w:r>
                </w:p>
              </w:tc>
            </w:tr>
            <w:tr w:rsidR="00FF2EEE" w:rsidRPr="007C4F3A" w:rsidTr="00B2753E">
              <w:trPr>
                <w:trHeight w:val="1285"/>
              </w:trPr>
              <w:tc>
                <w:tcPr>
                  <w:tcW w:w="6799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1C511C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  <w:r w:rsidRPr="001C511C">
                    <w:lastRenderedPageBreak/>
                    <w:t>Назначение и выплата пособия на ребенка;</w:t>
                  </w:r>
                </w:p>
                <w:p w:rsidR="00FD5DE3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  <w:r w:rsidRPr="001C511C">
                    <w:t xml:space="preserve">Назначение и выплата ежемесячной компенсации при возникновении поствакцинальных осложнений; </w:t>
                  </w:r>
                </w:p>
                <w:p w:rsidR="00FF2EEE" w:rsidRPr="001C511C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3"/>
                    </w:numPr>
                    <w:ind w:left="303" w:hanging="284"/>
                    <w:suppressOverlap/>
                  </w:pPr>
                  <w:r w:rsidRPr="001C511C">
            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</w:t>
                  </w:r>
                  <w:r w:rsidR="005A14DF">
                    <w:t>ящего военную службу по призыву</w:t>
                  </w:r>
                  <w:r w:rsidR="00FD5DE3">
                    <w:t>.</w:t>
                  </w: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61-29-31</w:t>
                  </w:r>
                </w:p>
              </w:tc>
            </w:tr>
            <w:tr w:rsidR="00FF2EEE" w:rsidRPr="007C4F3A" w:rsidTr="00B2753E">
              <w:tc>
                <w:tcPr>
                  <w:tcW w:w="6799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7C4F3A" w:rsidRDefault="00FF2EEE" w:rsidP="00F33E34">
                  <w:pPr>
                    <w:pStyle w:val="a9"/>
                    <w:framePr w:hSpace="180" w:wrap="around" w:vAnchor="text" w:hAnchor="text" w:x="-963" w:y="1"/>
                    <w:numPr>
                      <w:ilvl w:val="0"/>
                      <w:numId w:val="34"/>
                    </w:numPr>
                    <w:ind w:left="303" w:hanging="284"/>
                    <w:suppressOverlap/>
                  </w:pPr>
                  <w:r w:rsidRPr="007C4F3A">
                    <w:t>Пункт подтверждения личности заявителя и активации учетной записи портала госуслуг</w:t>
                  </w:r>
                  <w:r w:rsidR="00FD5DE3">
                    <w:t>.</w:t>
                  </w: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все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2EEE" w:rsidRPr="00F33E34" w:rsidRDefault="00FF2EEE" w:rsidP="00F33E34">
                  <w:pPr>
                    <w:framePr w:hSpace="180" w:wrap="around" w:vAnchor="text" w:hAnchor="text" w:x="-963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33E34">
                    <w:rPr>
                      <w:sz w:val="22"/>
                      <w:szCs w:val="22"/>
                    </w:rPr>
                    <w:t>61-47-48</w:t>
                  </w:r>
                </w:p>
              </w:tc>
            </w:tr>
          </w:tbl>
          <w:p w:rsidR="00ED150D" w:rsidRPr="007C4F3A" w:rsidRDefault="00ED150D" w:rsidP="005A14DF"/>
        </w:tc>
      </w:tr>
    </w:tbl>
    <w:p w:rsidR="00CF6B7F" w:rsidRDefault="00576AAF">
      <w:r>
        <w:lastRenderedPageBreak/>
        <w:br w:type="textWrapping" w:clear="all"/>
      </w:r>
    </w:p>
    <w:p w:rsidR="00CF6B7F" w:rsidRPr="00CF6B7F" w:rsidRDefault="00CF6B7F" w:rsidP="00CF6B7F"/>
    <w:sectPr w:rsidR="00CF6B7F" w:rsidRPr="00CF6B7F" w:rsidSect="00F33E3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1F"/>
    <w:multiLevelType w:val="multilevel"/>
    <w:tmpl w:val="3F1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56F3"/>
    <w:multiLevelType w:val="multilevel"/>
    <w:tmpl w:val="F84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41D"/>
    <w:multiLevelType w:val="multilevel"/>
    <w:tmpl w:val="0D6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6BEA"/>
    <w:multiLevelType w:val="hybridMultilevel"/>
    <w:tmpl w:val="51A4688E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067"/>
    <w:multiLevelType w:val="multilevel"/>
    <w:tmpl w:val="C7B05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950FB2"/>
    <w:multiLevelType w:val="multilevel"/>
    <w:tmpl w:val="8FA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33B80"/>
    <w:multiLevelType w:val="hybridMultilevel"/>
    <w:tmpl w:val="ADBC842E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8E6"/>
    <w:multiLevelType w:val="multilevel"/>
    <w:tmpl w:val="BB6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07215"/>
    <w:multiLevelType w:val="hybridMultilevel"/>
    <w:tmpl w:val="B14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895"/>
    <w:multiLevelType w:val="multilevel"/>
    <w:tmpl w:val="BC9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5070C"/>
    <w:multiLevelType w:val="hybridMultilevel"/>
    <w:tmpl w:val="16368AD8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173B7"/>
    <w:multiLevelType w:val="multilevel"/>
    <w:tmpl w:val="024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F3EE0"/>
    <w:multiLevelType w:val="hybridMultilevel"/>
    <w:tmpl w:val="D5D26F5C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F3480"/>
    <w:multiLevelType w:val="multilevel"/>
    <w:tmpl w:val="8B7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560C36"/>
    <w:multiLevelType w:val="multilevel"/>
    <w:tmpl w:val="406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D37C7"/>
    <w:multiLevelType w:val="hybridMultilevel"/>
    <w:tmpl w:val="1304DA34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65181"/>
    <w:multiLevelType w:val="multilevel"/>
    <w:tmpl w:val="0B9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37A9B"/>
    <w:multiLevelType w:val="hybridMultilevel"/>
    <w:tmpl w:val="C8CCAFDC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64C4D"/>
    <w:multiLevelType w:val="multilevel"/>
    <w:tmpl w:val="EB0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715DF1"/>
    <w:multiLevelType w:val="multilevel"/>
    <w:tmpl w:val="801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07156"/>
    <w:multiLevelType w:val="multilevel"/>
    <w:tmpl w:val="310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E75C5"/>
    <w:multiLevelType w:val="multilevel"/>
    <w:tmpl w:val="9B9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B4E2C"/>
    <w:multiLevelType w:val="multilevel"/>
    <w:tmpl w:val="6DA6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23EA8"/>
    <w:multiLevelType w:val="multilevel"/>
    <w:tmpl w:val="0BE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E413D"/>
    <w:multiLevelType w:val="multilevel"/>
    <w:tmpl w:val="0BC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F7282"/>
    <w:multiLevelType w:val="hybridMultilevel"/>
    <w:tmpl w:val="7DC8F2CE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91EB4"/>
    <w:multiLevelType w:val="hybridMultilevel"/>
    <w:tmpl w:val="53E6EF7C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11032"/>
    <w:multiLevelType w:val="multilevel"/>
    <w:tmpl w:val="F60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32340"/>
    <w:multiLevelType w:val="multilevel"/>
    <w:tmpl w:val="00C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9546B2"/>
    <w:multiLevelType w:val="hybridMultilevel"/>
    <w:tmpl w:val="98440BCA"/>
    <w:lvl w:ilvl="0" w:tplc="F5986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B7A7E"/>
    <w:multiLevelType w:val="multilevel"/>
    <w:tmpl w:val="E7C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26663"/>
    <w:multiLevelType w:val="multilevel"/>
    <w:tmpl w:val="67B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1"/>
  </w:num>
  <w:num w:numId="5">
    <w:abstractNumId w:val="16"/>
  </w:num>
  <w:num w:numId="6">
    <w:abstractNumId w:val="23"/>
  </w:num>
  <w:num w:numId="7">
    <w:abstractNumId w:val="21"/>
  </w:num>
  <w:num w:numId="8">
    <w:abstractNumId w:val="11"/>
  </w:num>
  <w:num w:numId="9">
    <w:abstractNumId w:val="9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2"/>
  </w:num>
  <w:num w:numId="12">
    <w:abstractNumId w:val="2"/>
  </w:num>
  <w:num w:numId="13">
    <w:abstractNumId w:val="14"/>
  </w:num>
  <w:num w:numId="14">
    <w:abstractNumId w:val="24"/>
  </w:num>
  <w:num w:numId="15">
    <w:abstractNumId w:val="27"/>
  </w:num>
  <w:num w:numId="16">
    <w:abstractNumId w:val="18"/>
  </w:num>
  <w:num w:numId="1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"/>
  </w:num>
  <w:num w:numId="20">
    <w:abstractNumId w:val="28"/>
  </w:num>
  <w:num w:numId="21">
    <w:abstractNumId w:val="7"/>
  </w:num>
  <w:num w:numId="22">
    <w:abstractNumId w:val="30"/>
  </w:num>
  <w:num w:numId="23">
    <w:abstractNumId w:val="0"/>
  </w:num>
  <w:num w:numId="24">
    <w:abstractNumId w:val="13"/>
  </w:num>
  <w:num w:numId="25">
    <w:abstractNumId w:val="8"/>
  </w:num>
  <w:num w:numId="26">
    <w:abstractNumId w:val="10"/>
  </w:num>
  <w:num w:numId="27">
    <w:abstractNumId w:val="25"/>
  </w:num>
  <w:num w:numId="28">
    <w:abstractNumId w:val="15"/>
  </w:num>
  <w:num w:numId="29">
    <w:abstractNumId w:val="26"/>
  </w:num>
  <w:num w:numId="30">
    <w:abstractNumId w:val="17"/>
  </w:num>
  <w:num w:numId="31">
    <w:abstractNumId w:val="12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ED150D"/>
    <w:rsid w:val="000470EF"/>
    <w:rsid w:val="000B7043"/>
    <w:rsid w:val="000F39B3"/>
    <w:rsid w:val="001177D4"/>
    <w:rsid w:val="00183E03"/>
    <w:rsid w:val="001C511C"/>
    <w:rsid w:val="001C5F50"/>
    <w:rsid w:val="002620EF"/>
    <w:rsid w:val="002B7FEF"/>
    <w:rsid w:val="00305126"/>
    <w:rsid w:val="003D65FA"/>
    <w:rsid w:val="003E1CE0"/>
    <w:rsid w:val="00484BCA"/>
    <w:rsid w:val="004C7EC0"/>
    <w:rsid w:val="004E483A"/>
    <w:rsid w:val="00576AAF"/>
    <w:rsid w:val="005A14DF"/>
    <w:rsid w:val="005B11BD"/>
    <w:rsid w:val="005F23B9"/>
    <w:rsid w:val="0067376B"/>
    <w:rsid w:val="00692DE1"/>
    <w:rsid w:val="006962EE"/>
    <w:rsid w:val="006B29D4"/>
    <w:rsid w:val="006C3E56"/>
    <w:rsid w:val="00752488"/>
    <w:rsid w:val="007C4F3A"/>
    <w:rsid w:val="007D61F1"/>
    <w:rsid w:val="007E46D5"/>
    <w:rsid w:val="00850D4C"/>
    <w:rsid w:val="008E1A79"/>
    <w:rsid w:val="00907969"/>
    <w:rsid w:val="00966AC9"/>
    <w:rsid w:val="009D3C6A"/>
    <w:rsid w:val="009F4A6F"/>
    <w:rsid w:val="00B077A3"/>
    <w:rsid w:val="00B207C9"/>
    <w:rsid w:val="00B2753E"/>
    <w:rsid w:val="00B36A00"/>
    <w:rsid w:val="00B42A91"/>
    <w:rsid w:val="00BC1A66"/>
    <w:rsid w:val="00C03DE8"/>
    <w:rsid w:val="00C040E4"/>
    <w:rsid w:val="00C37A50"/>
    <w:rsid w:val="00C96CDB"/>
    <w:rsid w:val="00CC2084"/>
    <w:rsid w:val="00CF6B7F"/>
    <w:rsid w:val="00D93A91"/>
    <w:rsid w:val="00E76E66"/>
    <w:rsid w:val="00E80158"/>
    <w:rsid w:val="00E96CC3"/>
    <w:rsid w:val="00ED150D"/>
    <w:rsid w:val="00F33E34"/>
    <w:rsid w:val="00FD5DE3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9"/>
  </w:style>
  <w:style w:type="paragraph" w:styleId="1">
    <w:name w:val="heading 1"/>
    <w:basedOn w:val="a"/>
    <w:next w:val="a"/>
    <w:link w:val="10"/>
    <w:qFormat/>
    <w:rsid w:val="0096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15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66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966AC9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AC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66AC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66AC9"/>
    <w:rPr>
      <w:b/>
      <w:bCs/>
      <w:sz w:val="22"/>
    </w:rPr>
  </w:style>
  <w:style w:type="character" w:customStyle="1" w:styleId="20">
    <w:name w:val="Заголовок 2 Знак"/>
    <w:basedOn w:val="a0"/>
    <w:link w:val="2"/>
    <w:uiPriority w:val="9"/>
    <w:rsid w:val="00ED150D"/>
    <w:rPr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15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150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D150D"/>
    <w:rPr>
      <w:b/>
      <w:bCs/>
    </w:rPr>
  </w:style>
  <w:style w:type="character" w:styleId="a6">
    <w:name w:val="Emphasis"/>
    <w:basedOn w:val="a0"/>
    <w:uiPriority w:val="20"/>
    <w:qFormat/>
    <w:rsid w:val="00ED15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1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398">
          <w:marLeft w:val="0"/>
          <w:marRight w:val="0"/>
          <w:marTop w:val="107"/>
          <w:marBottom w:val="107"/>
          <w:divBdr>
            <w:top w:val="dotted" w:sz="4" w:space="2" w:color="C0442A"/>
            <w:left w:val="dotted" w:sz="4" w:space="16" w:color="C0442A"/>
            <w:bottom w:val="dotted" w:sz="4" w:space="2" w:color="C0442A"/>
            <w:right w:val="dotted" w:sz="4" w:space="2" w:color="C0442A"/>
          </w:divBdr>
        </w:div>
        <w:div w:id="1655260347">
          <w:marLeft w:val="0"/>
          <w:marRight w:val="0"/>
          <w:marTop w:val="107"/>
          <w:marBottom w:val="107"/>
          <w:divBdr>
            <w:top w:val="dotted" w:sz="4" w:space="2" w:color="34508A"/>
            <w:left w:val="dotted" w:sz="4" w:space="16" w:color="34508A"/>
            <w:bottom w:val="dotted" w:sz="4" w:space="2" w:color="34508A"/>
            <w:right w:val="dotted" w:sz="4" w:space="2" w:color="3450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50AE-12F1-4ADF-86F3-3E1EBEF9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</dc:creator>
  <cp:lastModifiedBy>Пользователь</cp:lastModifiedBy>
  <cp:revision>24</cp:revision>
  <dcterms:created xsi:type="dcterms:W3CDTF">2018-09-27T06:12:00Z</dcterms:created>
  <dcterms:modified xsi:type="dcterms:W3CDTF">2019-02-20T03:57:00Z</dcterms:modified>
</cp:coreProperties>
</file>